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57" w:rsidRDefault="003F4857" w:rsidP="003F4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11C604" wp14:editId="4CE64F89">
            <wp:extent cx="1905000" cy="1905000"/>
            <wp:effectExtent l="0" t="0" r="0" b="0"/>
            <wp:docPr id="3" name="Рисунок 3" descr="C:\Users\home\Desktop\Сайт Управления\Дзарасуева 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Сайт Управления\Дзарасуева Ф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Дзарасуева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Асланбековна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СББЖ».</w:t>
      </w:r>
    </w:p>
    <w:p w:rsidR="003F4857" w:rsidRPr="00CF2DC6" w:rsidRDefault="003F4857" w:rsidP="003F4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СББЖ» располагается по адресу: 363410,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 w:rsidRPr="00CF2DC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Дигора</w:t>
      </w:r>
      <w:r w:rsidRPr="00CF2DC6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Бердиева,1</w:t>
      </w:r>
      <w:r w:rsidRPr="00CF2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857" w:rsidRPr="001F375A" w:rsidRDefault="003F4857" w:rsidP="003F48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DC6"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sz w:val="24"/>
          <w:szCs w:val="24"/>
        </w:rPr>
        <w:t xml:space="preserve"> т. 8(867-33) 9-11-96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F375A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dig.sbbj@yandex.ru</w:t>
      </w:r>
    </w:p>
    <w:p w:rsidR="003F4857" w:rsidRDefault="003F4857" w:rsidP="003F4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СББЖ»</w:t>
      </w:r>
      <w:r w:rsidRPr="00105476">
        <w:rPr>
          <w:rFonts w:ascii="Times New Roman" w:hAnsi="Times New Roman" w:cs="Times New Roman"/>
          <w:sz w:val="24"/>
          <w:szCs w:val="24"/>
        </w:rPr>
        <w:t xml:space="preserve"> </w:t>
      </w:r>
      <w:r w:rsidRPr="002F3FE3">
        <w:rPr>
          <w:rFonts w:ascii="Times New Roman" w:hAnsi="Times New Roman" w:cs="Times New Roman"/>
          <w:sz w:val="24"/>
          <w:szCs w:val="24"/>
        </w:rPr>
        <w:t>осуществляет деятельность по профилактике, диагностике и ликвидации заразных и иных (по перечню, утвержденному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АПК, включая ветеринарию) болезней животных, включая сельскохозяйственных, домашних, зоопарковых и других животных, пушных зверей, птиц, рыб и пчел, и их лечение.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Кроме того, обеспечивает </w:t>
      </w:r>
      <w:proofErr w:type="gramStart"/>
      <w:r w:rsidRPr="002F3F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эпизоотическим благополучием в организациях всех форм собственности при покупке и продаже, ввозе и вывозе, перемещениях животных, убое скота, заготовке, хранении, транспортировке, переработке продуктов и сырья животного происхождения, а также при уборке и утилизации трупов животных.</w:t>
      </w:r>
      <w:r>
        <w:rPr>
          <w:rFonts w:ascii="Times New Roman" w:hAnsi="Times New Roman" w:cs="Times New Roman"/>
          <w:sz w:val="24"/>
          <w:szCs w:val="24"/>
        </w:rPr>
        <w:t xml:space="preserve"> Проводит разъяснительную работу с привлечением средств  массовой информации среди населения по вопросам профилактике заразных, в том числе особо опасных болезней животных, а также болезней общих для человека и животных.</w:t>
      </w:r>
    </w:p>
    <w:p w:rsidR="003F4857" w:rsidRDefault="003F4857" w:rsidP="003F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0CA" w:rsidRDefault="004370CA">
      <w:bookmarkStart w:id="0" w:name="_GoBack"/>
      <w:bookmarkEnd w:id="0"/>
    </w:p>
    <w:sectPr w:rsidR="0043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94"/>
    <w:rsid w:val="003F4857"/>
    <w:rsid w:val="004370CA"/>
    <w:rsid w:val="0065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2015-11-13T09:26:00Z</dcterms:created>
  <dcterms:modified xsi:type="dcterms:W3CDTF">2015-11-13T09:27:00Z</dcterms:modified>
</cp:coreProperties>
</file>