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7C" w:rsidRPr="000A0CDE" w:rsidRDefault="000A0CDE" w:rsidP="008F3C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CDE">
        <w:rPr>
          <w:rFonts w:ascii="Times New Roman" w:hAnsi="Times New Roman" w:cs="Times New Roman"/>
          <w:b/>
          <w:sz w:val="28"/>
          <w:szCs w:val="28"/>
        </w:rPr>
        <w:t>Направление профессиональной служебной деятельности:</w:t>
      </w:r>
    </w:p>
    <w:p w:rsidR="000A0CDE" w:rsidRDefault="000A0CDE" w:rsidP="008F3C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Регулирование в области ветеринарии</w:t>
      </w:r>
    </w:p>
    <w:p w:rsidR="000A0CDE" w:rsidRPr="000A0CDE" w:rsidRDefault="000A0CDE" w:rsidP="008F3C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CDE">
        <w:rPr>
          <w:rFonts w:ascii="Times New Roman" w:hAnsi="Times New Roman" w:cs="Times New Roman"/>
          <w:b/>
          <w:sz w:val="28"/>
          <w:szCs w:val="28"/>
        </w:rPr>
        <w:t>Специализация по направлению профессиональной служебной деятельности:</w:t>
      </w:r>
    </w:p>
    <w:p w:rsidR="000A0CDE" w:rsidRDefault="000A0CDE" w:rsidP="008F3C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государственного контроля и надзора в области ветеринарии</w:t>
      </w:r>
    </w:p>
    <w:p w:rsidR="000A0CDE" w:rsidRDefault="000A0CDE" w:rsidP="008F3C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CAD">
        <w:rPr>
          <w:rFonts w:ascii="Times New Roman" w:hAnsi="Times New Roman" w:cs="Times New Roman"/>
          <w:b/>
          <w:sz w:val="28"/>
          <w:szCs w:val="28"/>
        </w:rPr>
        <w:t>Наименование государст</w:t>
      </w:r>
      <w:r w:rsidR="008F3CAD" w:rsidRPr="008F3CAD">
        <w:rPr>
          <w:rFonts w:ascii="Times New Roman" w:hAnsi="Times New Roman" w:cs="Times New Roman"/>
          <w:b/>
          <w:sz w:val="28"/>
          <w:szCs w:val="28"/>
        </w:rPr>
        <w:t>венного органа</w:t>
      </w:r>
    </w:p>
    <w:p w:rsidR="008F3CAD" w:rsidRDefault="008F3CAD" w:rsidP="008F3C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ветеринарии Республики Северная Осетия-Алания</w:t>
      </w:r>
    </w:p>
    <w:tbl>
      <w:tblPr>
        <w:tblStyle w:val="a3"/>
        <w:tblW w:w="0" w:type="auto"/>
        <w:tblLayout w:type="fixed"/>
        <w:tblLook w:val="04A0"/>
      </w:tblPr>
      <w:tblGrid>
        <w:gridCol w:w="3056"/>
        <w:gridCol w:w="3006"/>
        <w:gridCol w:w="7941"/>
      </w:tblGrid>
      <w:tr w:rsidR="008F3CAD" w:rsidTr="008F3CAD">
        <w:tc>
          <w:tcPr>
            <w:tcW w:w="14003" w:type="dxa"/>
            <w:gridSpan w:val="3"/>
          </w:tcPr>
          <w:p w:rsidR="008F3CAD" w:rsidRPr="008F3CAD" w:rsidRDefault="008F3CAD" w:rsidP="008F3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CAD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«руководитель» главной группы должностей государственной гражданской службы</w:t>
            </w:r>
          </w:p>
        </w:tc>
      </w:tr>
      <w:tr w:rsidR="008F3CAD" w:rsidTr="008F3CAD">
        <w:tc>
          <w:tcPr>
            <w:tcW w:w="6062" w:type="dxa"/>
            <w:gridSpan w:val="2"/>
          </w:tcPr>
          <w:p w:rsidR="008F3CAD" w:rsidRPr="008F3CAD" w:rsidRDefault="008F3CAD" w:rsidP="008F3C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CAD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7941" w:type="dxa"/>
          </w:tcPr>
          <w:p w:rsidR="008F3CAD" w:rsidRDefault="008F3CAD" w:rsidP="008F3C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CAD">
              <w:rPr>
                <w:rFonts w:ascii="Times New Roman" w:hAnsi="Times New Roman" w:cs="Times New Roman"/>
                <w:b/>
                <w:sz w:val="28"/>
                <w:szCs w:val="28"/>
              </w:rPr>
              <w:t>К специалистам:</w:t>
            </w:r>
          </w:p>
          <w:p w:rsidR="008F3CAD" w:rsidRDefault="008F3CAD" w:rsidP="008F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Специальность: «Ветеринария» (код н</w:t>
            </w:r>
            <w:r w:rsidR="001F0743">
              <w:rPr>
                <w:rFonts w:ascii="Times New Roman" w:hAnsi="Times New Roman" w:cs="Times New Roman"/>
                <w:sz w:val="28"/>
                <w:szCs w:val="28"/>
              </w:rPr>
              <w:t>аправления подготовки-36.05.01);</w:t>
            </w:r>
          </w:p>
          <w:p w:rsidR="001F0743" w:rsidRPr="001F0743" w:rsidRDefault="001F0743" w:rsidP="008F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743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стаж</w:t>
            </w:r>
            <w:r w:rsidRPr="001F074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F07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гражданской службы (государственной службы иных видов, муниципальной службы, замещения государственных должностей Российской Федерации, государственных должностей субъектов Российской Федерации и муниципальных должностей) не менее четырех лет или стаж работы по специальности, направлению подготовки не менее пяти лет</w:t>
            </w:r>
          </w:p>
          <w:p w:rsidR="008F3CAD" w:rsidRPr="008F3CAD" w:rsidRDefault="008F3CAD" w:rsidP="008F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E89" w:rsidTr="008F3CAD">
        <w:tc>
          <w:tcPr>
            <w:tcW w:w="3056" w:type="dxa"/>
            <w:vMerge w:val="restart"/>
            <w:vAlign w:val="center"/>
          </w:tcPr>
          <w:p w:rsidR="003D5E89" w:rsidRPr="008F3CAD" w:rsidRDefault="003D5E89" w:rsidP="008F3CA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F3CA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профессиональным знаниям</w:t>
            </w:r>
          </w:p>
        </w:tc>
        <w:tc>
          <w:tcPr>
            <w:tcW w:w="3006" w:type="dxa"/>
          </w:tcPr>
          <w:p w:rsidR="003D5E89" w:rsidRPr="008F3CAD" w:rsidRDefault="003D5E89" w:rsidP="008F3CAD">
            <w:pPr>
              <w:pStyle w:val="a4"/>
              <w:numPr>
                <w:ilvl w:val="0"/>
                <w:numId w:val="2"/>
              </w:numPr>
              <w:ind w:left="6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Профес-сиональные знания в области законодательства Российской Федерации и Республики Северная Осетия-Алания</w:t>
            </w:r>
          </w:p>
        </w:tc>
        <w:tc>
          <w:tcPr>
            <w:tcW w:w="7941" w:type="dxa"/>
          </w:tcPr>
          <w:p w:rsidR="003D5E89" w:rsidRPr="003D5E89" w:rsidRDefault="003D5E89" w:rsidP="003D5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E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Должен знать:</w:t>
            </w:r>
            <w:r w:rsidRPr="003D5E8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D5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D5E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Конституцию Российской Федерации;</w:t>
            </w:r>
            <w:r w:rsidRPr="003D5E8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D5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D5E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Конституцию Республики Северная Осетия-Алания;</w:t>
            </w:r>
            <w:r w:rsidRPr="003D5E8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D5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D5E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федеральные законы;</w:t>
            </w:r>
            <w:r w:rsidRPr="003D5E8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D5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D5E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законы Республики Северная Осетия-Алания</w:t>
            </w:r>
            <w:r w:rsidRPr="003D5E8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D5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D5E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федеральное законодательство в области государственной гражданской службы Российской Федерации, федеральные законы применительно к своим должностным обязанностям;</w:t>
            </w:r>
            <w:r w:rsidRPr="003D5E8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D5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D5E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законодательство Республики Северная Осетия-Алания, федеральные законы в области ветеринарии;</w:t>
            </w:r>
            <w:r w:rsidRPr="003D5E8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D5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D5E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Положение об Управлении ветеринарии РСО-Алания;</w:t>
            </w:r>
            <w:r w:rsidRPr="003D5E8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D5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D5E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 иные нормативные правовые акты Российской Федерации, Республики Северная Осетия-Алания и Управления ветеринарии РСО-Алания.</w:t>
            </w:r>
          </w:p>
        </w:tc>
      </w:tr>
      <w:tr w:rsidR="003D5E89" w:rsidTr="008F3CAD">
        <w:tc>
          <w:tcPr>
            <w:tcW w:w="3056" w:type="dxa"/>
            <w:vMerge/>
          </w:tcPr>
          <w:p w:rsidR="003D5E89" w:rsidRDefault="003D5E89" w:rsidP="008F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3D5E89" w:rsidRPr="003D5E89" w:rsidRDefault="003D5E89" w:rsidP="003D5E8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Иные профессиональные знания</w:t>
            </w:r>
          </w:p>
        </w:tc>
        <w:tc>
          <w:tcPr>
            <w:tcW w:w="7941" w:type="dxa"/>
          </w:tcPr>
          <w:p w:rsidR="003D5E89" w:rsidRDefault="003D5E89" w:rsidP="008F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должностном регламенте государственного гражданского служащего могут быть определены дополнительные профессиональные знания, необходимые для надлежащего исполнения должностных обязанностей, а так же скорректированы предложенные знания, учитывая модификацию правового поля и другие объективные предпосылки</w:t>
            </w:r>
          </w:p>
        </w:tc>
      </w:tr>
      <w:tr w:rsidR="003D5E89" w:rsidTr="00820C41">
        <w:tc>
          <w:tcPr>
            <w:tcW w:w="6062" w:type="dxa"/>
            <w:gridSpan w:val="2"/>
          </w:tcPr>
          <w:p w:rsidR="003D5E89" w:rsidRDefault="003D5E89" w:rsidP="008F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E89" w:rsidRDefault="003D5E89" w:rsidP="008F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E89" w:rsidRDefault="003D5E89" w:rsidP="008F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E89" w:rsidRDefault="003D5E89" w:rsidP="008F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E89" w:rsidRPr="003D5E89" w:rsidRDefault="003D5E89" w:rsidP="008F3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D5E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профессиональным навыкам</w:t>
            </w:r>
          </w:p>
        </w:tc>
        <w:tc>
          <w:tcPr>
            <w:tcW w:w="7941" w:type="dxa"/>
          </w:tcPr>
          <w:p w:rsidR="003D5E89" w:rsidRPr="003D5E89" w:rsidRDefault="003D5E89" w:rsidP="008F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E8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D5E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лидерские качества и высокий уровень управленческих навыков;</w:t>
            </w:r>
            <w:r w:rsidRPr="003D5E8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D5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D5E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навыки делового письма;</w:t>
            </w:r>
            <w:r w:rsidRPr="003D5E8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D5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D5E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навыки делового общения;</w:t>
            </w:r>
            <w:r w:rsidRPr="003D5E8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D5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D5E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навыки по сбору и систематизации актуальной информации в установленной сфере деятельности, умение оперативно принимать и реализовывать решения в рамках своей компетенции, правильно расставлять приоритеты, адаптироваться к новой ситуации и применять новые подходы к решению возникающих проблем, видеть, поддерживать и применять новое, передовое;</w:t>
            </w:r>
            <w:r w:rsidRPr="003D5E8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D5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D5E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навыки управления, применения компьютерной и другой оргтехники, а также необходимого программного обеспечения;</w:t>
            </w:r>
            <w:r w:rsidRPr="003D5E8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D5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D5E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навыки работы в коллективе, требовательность, настойчивость, умение эффективно сотрудничать и находить компромиссные решения проблем в конфликтных ситуациях; чувство ответственности за порученное направление деятельности.</w:t>
            </w:r>
          </w:p>
        </w:tc>
      </w:tr>
    </w:tbl>
    <w:p w:rsidR="008F3CAD" w:rsidRDefault="008F3CAD" w:rsidP="008F3C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CAD" w:rsidRPr="008F3CAD" w:rsidRDefault="008F3CAD" w:rsidP="008F3C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056"/>
        <w:gridCol w:w="3006"/>
        <w:gridCol w:w="7941"/>
      </w:tblGrid>
      <w:tr w:rsidR="001F0743" w:rsidRPr="008F3CAD" w:rsidTr="003206A7">
        <w:tc>
          <w:tcPr>
            <w:tcW w:w="14003" w:type="dxa"/>
            <w:gridSpan w:val="3"/>
          </w:tcPr>
          <w:p w:rsidR="001F0743" w:rsidRPr="008F3CAD" w:rsidRDefault="001F0743" w:rsidP="001F0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«специалисты </w:t>
            </w:r>
            <w:r w:rsidRPr="008F3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старшей </w:t>
            </w:r>
            <w:r w:rsidRPr="008F3CAD">
              <w:rPr>
                <w:rFonts w:ascii="Times New Roman" w:hAnsi="Times New Roman" w:cs="Times New Roman"/>
                <w:b/>
                <w:sz w:val="28"/>
                <w:szCs w:val="28"/>
              </w:rPr>
              <w:t>группы должностей государственной гражданской службы</w:t>
            </w:r>
          </w:p>
        </w:tc>
      </w:tr>
      <w:tr w:rsidR="001F0743" w:rsidRPr="008F3CAD" w:rsidTr="003206A7">
        <w:tc>
          <w:tcPr>
            <w:tcW w:w="6062" w:type="dxa"/>
            <w:gridSpan w:val="2"/>
          </w:tcPr>
          <w:p w:rsidR="001F0743" w:rsidRPr="001F0743" w:rsidRDefault="001F0743" w:rsidP="001F0743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 w:rsidRPr="001F0743">
              <w:rPr>
                <w:rFonts w:ascii="Times New Roman" w:hAnsi="Times New Roman" w:cs="Times New Roman"/>
                <w:b/>
                <w:sz w:val="28"/>
                <w:szCs w:val="28"/>
              </w:rPr>
              <w:t>.Требования к направлению подготовки (специальности) профессионального образования</w:t>
            </w:r>
          </w:p>
        </w:tc>
        <w:tc>
          <w:tcPr>
            <w:tcW w:w="7941" w:type="dxa"/>
          </w:tcPr>
          <w:p w:rsidR="001F0743" w:rsidRDefault="001F0743" w:rsidP="003206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CAD">
              <w:rPr>
                <w:rFonts w:ascii="Times New Roman" w:hAnsi="Times New Roman" w:cs="Times New Roman"/>
                <w:b/>
                <w:sz w:val="28"/>
                <w:szCs w:val="28"/>
              </w:rPr>
              <w:t>К специалистам:</w:t>
            </w:r>
          </w:p>
          <w:p w:rsidR="001F0743" w:rsidRDefault="001F0743" w:rsidP="00320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Специальность: «Ветеринария» (код направления подготовки-36.05.01);</w:t>
            </w:r>
          </w:p>
          <w:p w:rsidR="001F0743" w:rsidRPr="008F3CAD" w:rsidRDefault="001F0743" w:rsidP="00320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7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требования к стажу не предъявляются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1F0743" w:rsidRPr="008F3CAD" w:rsidRDefault="001F0743" w:rsidP="00320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743" w:rsidRPr="003D5E89" w:rsidTr="003206A7">
        <w:tc>
          <w:tcPr>
            <w:tcW w:w="3056" w:type="dxa"/>
            <w:vMerge w:val="restart"/>
            <w:vAlign w:val="center"/>
          </w:tcPr>
          <w:p w:rsidR="001F0743" w:rsidRPr="008F3CAD" w:rsidRDefault="001F0743" w:rsidP="003206A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F3CA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профессиональным знаниям</w:t>
            </w:r>
          </w:p>
        </w:tc>
        <w:tc>
          <w:tcPr>
            <w:tcW w:w="3006" w:type="dxa"/>
          </w:tcPr>
          <w:p w:rsidR="001F0743" w:rsidRPr="001F0743" w:rsidRDefault="001F0743" w:rsidP="001F0743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743">
              <w:rPr>
                <w:rFonts w:ascii="Times New Roman" w:hAnsi="Times New Roman" w:cs="Times New Roman"/>
                <w:b/>
                <w:sz w:val="28"/>
                <w:szCs w:val="28"/>
              </w:rPr>
              <w:t>1.Профес-сиональные знания в области законодательства Российской Федерации и Республики Северная Осетия-Алания</w:t>
            </w:r>
          </w:p>
        </w:tc>
        <w:tc>
          <w:tcPr>
            <w:tcW w:w="7941" w:type="dxa"/>
          </w:tcPr>
          <w:p w:rsidR="001F0743" w:rsidRPr="003D5E89" w:rsidRDefault="001F0743" w:rsidP="00320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E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Должен знать:</w:t>
            </w:r>
            <w:r w:rsidRPr="003D5E8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D5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D5E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Конституцию Российской Федерации;</w:t>
            </w:r>
            <w:r w:rsidRPr="003D5E8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D5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D5E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Конституцию Республики Северная Осетия-Алания;</w:t>
            </w:r>
            <w:r w:rsidRPr="003D5E8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D5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D5E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федеральные законы;</w:t>
            </w:r>
            <w:r w:rsidRPr="003D5E8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D5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D5E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законы Республики Северная Осетия-Алания</w:t>
            </w:r>
            <w:r w:rsidRPr="003D5E8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D5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D5E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федеральное законодательство в области государственной гражданской службы Российской Федерации, федеральные законы применительно к своим должностным обязанностям;</w:t>
            </w:r>
            <w:r w:rsidRPr="003D5E8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D5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D5E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законодательство Республики Северная Осетия-Алания, федеральные законы в области ветеринарии;</w:t>
            </w:r>
            <w:r w:rsidRPr="003D5E8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D5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D5E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Положение об Управлении ветеринарии РСО-Алания;</w:t>
            </w:r>
            <w:r w:rsidRPr="003D5E8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D5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D5E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иные нормативные правовые акты Российской Федерации, Республики Северная Осетия-Алания и Управления ветеринарии РСО-Алания.</w:t>
            </w:r>
          </w:p>
        </w:tc>
      </w:tr>
      <w:tr w:rsidR="001F0743" w:rsidTr="003206A7">
        <w:tc>
          <w:tcPr>
            <w:tcW w:w="3056" w:type="dxa"/>
            <w:vMerge/>
          </w:tcPr>
          <w:p w:rsidR="001F0743" w:rsidRDefault="001F0743" w:rsidP="00320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1F0743" w:rsidRPr="001F0743" w:rsidRDefault="001F0743" w:rsidP="001F0743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</w:t>
            </w:r>
            <w:r w:rsidRPr="001F0743">
              <w:rPr>
                <w:rFonts w:ascii="Times New Roman" w:hAnsi="Times New Roman" w:cs="Times New Roman"/>
                <w:b/>
                <w:sz w:val="28"/>
                <w:szCs w:val="28"/>
              </w:rPr>
              <w:t>Иные профессиональные знания</w:t>
            </w:r>
          </w:p>
        </w:tc>
        <w:tc>
          <w:tcPr>
            <w:tcW w:w="7941" w:type="dxa"/>
          </w:tcPr>
          <w:p w:rsidR="001F0743" w:rsidRDefault="001F0743" w:rsidP="00320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должностном регламенте государственного гражданского служащего могут быть определены дополнительные профессиональные знания, необходимые для надлежащего исполнения должностных обязанностей, а так же скорректированы предложенные знания, учитывая модификацию правового поля и другие объективные предпосылки</w:t>
            </w:r>
          </w:p>
        </w:tc>
      </w:tr>
      <w:tr w:rsidR="001F0743" w:rsidRPr="003D5E89" w:rsidTr="003206A7">
        <w:tc>
          <w:tcPr>
            <w:tcW w:w="6062" w:type="dxa"/>
            <w:gridSpan w:val="2"/>
          </w:tcPr>
          <w:p w:rsidR="001F0743" w:rsidRDefault="001F0743" w:rsidP="00320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43" w:rsidRDefault="001F0743" w:rsidP="00320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43" w:rsidRDefault="001F0743" w:rsidP="00320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43" w:rsidRDefault="001F0743" w:rsidP="00320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43" w:rsidRPr="003D5E89" w:rsidRDefault="001F0743" w:rsidP="00320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D5E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профессиональным навыкам</w:t>
            </w:r>
          </w:p>
        </w:tc>
        <w:tc>
          <w:tcPr>
            <w:tcW w:w="7941" w:type="dxa"/>
          </w:tcPr>
          <w:p w:rsidR="001F0743" w:rsidRPr="001F0743" w:rsidRDefault="001F0743" w:rsidP="001F0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7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навыки делового письма;</w:t>
            </w:r>
            <w:r w:rsidRPr="001F074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F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F07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навыки делового общения, умение эффективно и последовательно организовывать работу по взаимодействию со структурными подразделениями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Управления ветеринарии РСО-Алания</w:t>
            </w:r>
            <w:r w:rsidRPr="001F07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Pr="001F074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F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F07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навыки по сбору и систематизации актуальной информации в </w:t>
            </w:r>
            <w:r w:rsidRPr="001F07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установленной сфере деятельности, умение оперативно принимать и реализовывать решения в рамках своей компетенции, правильно расставлять приоритеты, адаптироваться к новой ситуации и применять новые подходы к решению возникающих проблем, видеть, поддерживать и применять новое, передовое;</w:t>
            </w:r>
            <w:r w:rsidRPr="001F074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F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F07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навыки управления, применения компьютерной и другой оргтехники, а также необходимого программного обеспечения;</w:t>
            </w:r>
            <w:r w:rsidRPr="001F074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F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F07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требовательность, настойчивость, умение эффективно сотрудничать;</w:t>
            </w:r>
            <w:r w:rsidRPr="001F074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F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F07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чувство ответственности за порученное направление деятельности.</w:t>
            </w:r>
            <w:r w:rsidRPr="001F074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DB5FC0" w:rsidRDefault="00DB5FC0" w:rsidP="000A0C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FC0" w:rsidRDefault="00DB5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7075D1" w:rsidTr="007075D1">
        <w:trPr>
          <w:trHeight w:val="654"/>
        </w:trPr>
        <w:tc>
          <w:tcPr>
            <w:tcW w:w="14786" w:type="dxa"/>
            <w:gridSpan w:val="2"/>
            <w:tcBorders>
              <w:top w:val="nil"/>
              <w:left w:val="nil"/>
              <w:right w:val="nil"/>
            </w:tcBorders>
          </w:tcPr>
          <w:p w:rsidR="007075D1" w:rsidRDefault="007075D1" w:rsidP="0070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направлений профессиональной деятельности и специализаций по указанным направлениям </w:t>
            </w:r>
            <w:r w:rsidR="003649FB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деятельности, реализуемы в Управлении ветеринарии РСО-Алания</w:t>
            </w:r>
          </w:p>
        </w:tc>
      </w:tr>
      <w:tr w:rsidR="00DB5FC0" w:rsidTr="00DB5FC0">
        <w:tc>
          <w:tcPr>
            <w:tcW w:w="7393" w:type="dxa"/>
          </w:tcPr>
          <w:p w:rsidR="00DB5FC0" w:rsidRDefault="00DB5FC0" w:rsidP="00DB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FC0">
              <w:rPr>
                <w:rFonts w:ascii="Times New Roman" w:hAnsi="Times New Roman" w:cs="Times New Roman"/>
                <w:sz w:val="28"/>
                <w:szCs w:val="28"/>
              </w:rPr>
              <w:t>Отдел финансово-правового и ветеринарно-санитарногонадзора и контроля</w:t>
            </w:r>
          </w:p>
        </w:tc>
        <w:tc>
          <w:tcPr>
            <w:tcW w:w="7393" w:type="dxa"/>
          </w:tcPr>
          <w:p w:rsidR="00622319" w:rsidRDefault="00622319" w:rsidP="0062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выполнением ветеринарного законодательства на предприятиях различных форм собственности и проведением мероприятий, направленных на профилактику пищевых отравлений;</w:t>
            </w:r>
          </w:p>
          <w:p w:rsidR="00DB5FC0" w:rsidRDefault="00622319" w:rsidP="0062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консультативной помощи в вопросах ветеринарно-санитарной экспертизы гражданам, организациям, предприятиям, хозяйствам, независимо от форм собственности;</w:t>
            </w:r>
          </w:p>
          <w:p w:rsidR="00622319" w:rsidRDefault="00622319" w:rsidP="0062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импортом, экспортом продукции и сырья животного происхождения, а так же оформлением запросов на ввоз/вывоз подконтрольных грузов на территорию Российской Федерации, либо за ее пределы в автоматизированной системе «Аргус»;</w:t>
            </w:r>
          </w:p>
          <w:p w:rsidR="00622319" w:rsidRDefault="00622319" w:rsidP="0062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на основании плана проверок юридических лиц и индивидуальных предпринимателей, которые занимаются хранением, переработкой и реализацией продукции животноводства проверок на предмет соблюдения ими ветеринарного законодательства</w:t>
            </w:r>
            <w:r w:rsidR="001A05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0582" w:rsidRDefault="001A0582" w:rsidP="0062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582">
              <w:rPr>
                <w:rFonts w:ascii="Times New Roman" w:hAnsi="Times New Roman" w:cs="Times New Roman"/>
                <w:sz w:val="28"/>
                <w:szCs w:val="28"/>
              </w:rPr>
              <w:t xml:space="preserve">Ведение управленческого учета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1A058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регулярной управленческой отчетности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0582" w:rsidRDefault="001A0582" w:rsidP="0062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58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денежными потоками, регламентация процедур осуществления платежей, контроль платежей в наличной и безналичной форме в порядке, определяемом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внутренними документами Управления</w:t>
            </w:r>
            <w:r w:rsidRPr="001A05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0582" w:rsidRDefault="001A0582" w:rsidP="001A0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582"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 финансовых ресурсов Компании с целью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эффективного использования;</w:t>
            </w:r>
          </w:p>
          <w:p w:rsidR="001A0582" w:rsidRPr="001A0582" w:rsidRDefault="001A0582" w:rsidP="001A0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58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регламентация бюджетного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0582" w:rsidRPr="001A0582" w:rsidRDefault="001A0582" w:rsidP="001A0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58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над соблюдением финансовой дисциплины, своевременным и полным выполнением договорных обязательств, расходами и поступлением доходов;</w:t>
            </w:r>
          </w:p>
          <w:p w:rsidR="001A0582" w:rsidRDefault="001A0582" w:rsidP="001A0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оперативной, регулярной и аналитической финансовой информации внут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ренним и внешним пользователям;</w:t>
            </w:r>
          </w:p>
          <w:p w:rsidR="001A0582" w:rsidRPr="001A0582" w:rsidRDefault="001A0582" w:rsidP="001A0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582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Внедрение передовых информационных систем по управлению финансами в соответствии с требованиями бухгалтерского, налогового, статистического и управленческого учета, контроль над достоверностью информации;</w:t>
            </w:r>
          </w:p>
          <w:p w:rsidR="001A0582" w:rsidRDefault="001A0582" w:rsidP="001A0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582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Организационно-правовое и информационное обеспечение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0582" w:rsidRDefault="001A0582" w:rsidP="001A0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58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Pr="001A0582">
              <w:rPr>
                <w:rFonts w:ascii="Times New Roman" w:hAnsi="Times New Roman" w:cs="Times New Roman"/>
                <w:sz w:val="28"/>
                <w:szCs w:val="28"/>
              </w:rPr>
              <w:t>по реализации федерального и республиканского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0582" w:rsidRPr="001A0582" w:rsidRDefault="001A0582" w:rsidP="001A0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582" w:rsidRDefault="001A0582" w:rsidP="001A0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FC0" w:rsidTr="00DB5FC0">
        <w:tc>
          <w:tcPr>
            <w:tcW w:w="7393" w:type="dxa"/>
          </w:tcPr>
          <w:p w:rsidR="00DB5FC0" w:rsidRDefault="00DB5FC0" w:rsidP="000A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организации противоэпизоотических мероприятий и лечебно-профилактической работы</w:t>
            </w:r>
            <w:r w:rsidRPr="00DB5FC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5FC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5FC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5FC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5FC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5FC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5FC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5FC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393" w:type="dxa"/>
          </w:tcPr>
          <w:p w:rsidR="00DB5FC0" w:rsidRDefault="00622319" w:rsidP="0062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выполнения мероприятия по предупреждению и ликвидации заразных, в том числе особо опасных и незаразных болезней животных, планов ветеринарного обслуживания животноводства на территории РСО-Алания;</w:t>
            </w:r>
          </w:p>
          <w:p w:rsidR="00622319" w:rsidRDefault="00622319" w:rsidP="0062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здоровья населения от болезней общих для человека и животных;</w:t>
            </w:r>
          </w:p>
          <w:p w:rsidR="00622319" w:rsidRDefault="00622319" w:rsidP="0062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соблюдением должностными лицами, предприятиями, </w:t>
            </w:r>
            <w:r w:rsidR="001A0582">
              <w:rPr>
                <w:rFonts w:ascii="Times New Roman" w:hAnsi="Times New Roman" w:cs="Times New Roman"/>
                <w:sz w:val="28"/>
                <w:szCs w:val="28"/>
              </w:rPr>
              <w:t>учреждениями, организациями, иными хозяйствующими субъектами независимо от их подчиненности и форм собственности ветеринарного законодательства, предусматривающую дисциплинарную, административную и иную ответственность;</w:t>
            </w:r>
          </w:p>
          <w:p w:rsidR="001A0582" w:rsidRDefault="001A0582" w:rsidP="0062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CDE" w:rsidRPr="000A0CDE" w:rsidRDefault="000A0CDE" w:rsidP="000A0CD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0CDE" w:rsidRPr="000A0CDE" w:rsidSect="007075D1">
      <w:pgSz w:w="16838" w:h="11906" w:orient="landscape"/>
      <w:pgMar w:top="44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401" w:rsidRDefault="00533401" w:rsidP="007075D1">
      <w:pPr>
        <w:spacing w:after="0" w:line="240" w:lineRule="auto"/>
      </w:pPr>
      <w:r>
        <w:separator/>
      </w:r>
    </w:p>
  </w:endnote>
  <w:endnote w:type="continuationSeparator" w:id="1">
    <w:p w:rsidR="00533401" w:rsidRDefault="00533401" w:rsidP="0070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401" w:rsidRDefault="00533401" w:rsidP="007075D1">
      <w:pPr>
        <w:spacing w:after="0" w:line="240" w:lineRule="auto"/>
      </w:pPr>
      <w:r>
        <w:separator/>
      </w:r>
    </w:p>
  </w:footnote>
  <w:footnote w:type="continuationSeparator" w:id="1">
    <w:p w:rsidR="00533401" w:rsidRDefault="00533401" w:rsidP="00707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44421"/>
    <w:multiLevelType w:val="hybridMultilevel"/>
    <w:tmpl w:val="E6FE3D66"/>
    <w:lvl w:ilvl="0" w:tplc="03F88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C41F5"/>
    <w:multiLevelType w:val="hybridMultilevel"/>
    <w:tmpl w:val="39946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56D21"/>
    <w:rsid w:val="000A0CDE"/>
    <w:rsid w:val="00173AF0"/>
    <w:rsid w:val="001A0582"/>
    <w:rsid w:val="001A5F72"/>
    <w:rsid w:val="001F0743"/>
    <w:rsid w:val="00356D21"/>
    <w:rsid w:val="003649FB"/>
    <w:rsid w:val="003D5E89"/>
    <w:rsid w:val="004F217C"/>
    <w:rsid w:val="00533401"/>
    <w:rsid w:val="00622319"/>
    <w:rsid w:val="007075D1"/>
    <w:rsid w:val="008F3CAD"/>
    <w:rsid w:val="00A73897"/>
    <w:rsid w:val="00CA64AB"/>
    <w:rsid w:val="00DB5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3CAD"/>
    <w:pPr>
      <w:ind w:left="720"/>
      <w:contextualSpacing/>
    </w:pPr>
  </w:style>
  <w:style w:type="character" w:customStyle="1" w:styleId="apple-converted-space">
    <w:name w:val="apple-converted-space"/>
    <w:basedOn w:val="a0"/>
    <w:rsid w:val="003D5E89"/>
  </w:style>
  <w:style w:type="character" w:styleId="a5">
    <w:name w:val="Strong"/>
    <w:basedOn w:val="a0"/>
    <w:uiPriority w:val="22"/>
    <w:qFormat/>
    <w:rsid w:val="001F0743"/>
    <w:rPr>
      <w:b/>
      <w:bCs/>
    </w:rPr>
  </w:style>
  <w:style w:type="paragraph" w:styleId="a6">
    <w:name w:val="header"/>
    <w:basedOn w:val="a"/>
    <w:link w:val="a7"/>
    <w:uiPriority w:val="99"/>
    <w:unhideWhenUsed/>
    <w:rsid w:val="00707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75D1"/>
  </w:style>
  <w:style w:type="paragraph" w:styleId="a8">
    <w:name w:val="footer"/>
    <w:basedOn w:val="a"/>
    <w:link w:val="a9"/>
    <w:uiPriority w:val="99"/>
    <w:unhideWhenUsed/>
    <w:rsid w:val="00707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75D1"/>
  </w:style>
  <w:style w:type="paragraph" w:styleId="aa">
    <w:name w:val="Balloon Text"/>
    <w:basedOn w:val="a"/>
    <w:link w:val="ab"/>
    <w:uiPriority w:val="99"/>
    <w:semiHidden/>
    <w:unhideWhenUsed/>
    <w:rsid w:val="0070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7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3CAD"/>
    <w:pPr>
      <w:ind w:left="720"/>
      <w:contextualSpacing/>
    </w:pPr>
  </w:style>
  <w:style w:type="character" w:customStyle="1" w:styleId="apple-converted-space">
    <w:name w:val="apple-converted-space"/>
    <w:basedOn w:val="a0"/>
    <w:rsid w:val="003D5E89"/>
  </w:style>
  <w:style w:type="character" w:styleId="a5">
    <w:name w:val="Strong"/>
    <w:basedOn w:val="a0"/>
    <w:uiPriority w:val="22"/>
    <w:qFormat/>
    <w:rsid w:val="001F0743"/>
    <w:rPr>
      <w:b/>
      <w:bCs/>
    </w:rPr>
  </w:style>
  <w:style w:type="paragraph" w:styleId="a6">
    <w:name w:val="header"/>
    <w:basedOn w:val="a"/>
    <w:link w:val="a7"/>
    <w:uiPriority w:val="99"/>
    <w:unhideWhenUsed/>
    <w:rsid w:val="00707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75D1"/>
  </w:style>
  <w:style w:type="paragraph" w:styleId="a8">
    <w:name w:val="footer"/>
    <w:basedOn w:val="a"/>
    <w:link w:val="a9"/>
    <w:uiPriority w:val="99"/>
    <w:unhideWhenUsed/>
    <w:rsid w:val="00707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75D1"/>
  </w:style>
  <w:style w:type="paragraph" w:styleId="aa">
    <w:name w:val="Balloon Text"/>
    <w:basedOn w:val="a"/>
    <w:link w:val="ab"/>
    <w:uiPriority w:val="99"/>
    <w:semiHidden/>
    <w:unhideWhenUsed/>
    <w:rsid w:val="0070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7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60DD6-B7AD-4442-BAE8-8EFEB11C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"Хоум Кредит энд Финанс Банк"</Company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cp:lastPrinted>2015-01-21T09:16:00Z</cp:lastPrinted>
  <dcterms:created xsi:type="dcterms:W3CDTF">2015-10-27T09:04:00Z</dcterms:created>
  <dcterms:modified xsi:type="dcterms:W3CDTF">2015-10-27T09:04:00Z</dcterms:modified>
</cp:coreProperties>
</file>